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CE" w:rsidRDefault="004841CE" w:rsidP="00BF5E9D">
      <w:pPr>
        <w:spacing w:line="240" w:lineRule="auto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731510" cy="11715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1CE" w:rsidRDefault="004841CE" w:rsidP="00BF5E9D">
      <w:pPr>
        <w:spacing w:line="240" w:lineRule="auto"/>
      </w:pPr>
    </w:p>
    <w:p w:rsidR="00A41428" w:rsidRPr="00F46D9A" w:rsidRDefault="00E17CBB" w:rsidP="00BF5E9D">
      <w:pPr>
        <w:spacing w:line="240" w:lineRule="auto"/>
      </w:pPr>
      <w:r w:rsidRPr="00F46D9A">
        <w:t>The M</w:t>
      </w:r>
      <w:r w:rsidR="00F46D9A" w:rsidRPr="00F46D9A">
        <w:t xml:space="preserve">odern </w:t>
      </w:r>
      <w:r w:rsidRPr="00F46D9A">
        <w:t>F</w:t>
      </w:r>
      <w:r w:rsidR="00F46D9A" w:rsidRPr="00F46D9A">
        <w:t xml:space="preserve">oreign </w:t>
      </w:r>
      <w:r w:rsidRPr="00F46D9A">
        <w:t>L</w:t>
      </w:r>
      <w:r w:rsidR="00F46D9A" w:rsidRPr="00F46D9A">
        <w:t>anguages</w:t>
      </w:r>
      <w:r w:rsidRPr="00F46D9A">
        <w:t xml:space="preserve"> </w:t>
      </w:r>
      <w:r w:rsidR="00F46D9A" w:rsidRPr="00F46D9A">
        <w:t xml:space="preserve">(MFL) </w:t>
      </w:r>
      <w:r w:rsidRPr="00F46D9A">
        <w:t>Department is focussed around the teaching of two</w:t>
      </w:r>
      <w:r w:rsidR="009552C6">
        <w:t xml:space="preserve"> languages: French and Spanish. The department comprises one Head of Department with full-time teaching duties and one classroom teacher</w:t>
      </w:r>
      <w:r w:rsidR="00BF5E9D">
        <w:t xml:space="preserve"> with full-time teaching duties</w:t>
      </w:r>
      <w:r w:rsidR="009552C6">
        <w:t>.</w:t>
      </w:r>
    </w:p>
    <w:p w:rsidR="00F46D9A" w:rsidRPr="00F46D9A" w:rsidRDefault="00F46D9A" w:rsidP="00BF5E9D">
      <w:pPr>
        <w:spacing w:line="240" w:lineRule="auto"/>
      </w:pPr>
      <w:r w:rsidRPr="00F46D9A">
        <w:t xml:space="preserve">The aims and objectives of the MFL </w:t>
      </w:r>
      <w:r w:rsidR="00CC498C">
        <w:t xml:space="preserve">department </w:t>
      </w:r>
      <w:r w:rsidRPr="00F46D9A">
        <w:t>are:</w:t>
      </w:r>
    </w:p>
    <w:p w:rsidR="00F46D9A" w:rsidRDefault="00BF5E9D" w:rsidP="00BF5E9D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</w:rPr>
        <w:t>t</w:t>
      </w:r>
      <w:r w:rsidR="00F46D9A" w:rsidRPr="00F46D9A">
        <w:rPr>
          <w:rFonts w:ascii="Calibri" w:hAnsi="Calibri" w:cs="Arial"/>
        </w:rPr>
        <w:t xml:space="preserve">o foster pupils’ and students’ enjoyment of language learning, </w:t>
      </w:r>
      <w:r w:rsidR="00F46D9A" w:rsidRPr="00F46D9A">
        <w:rPr>
          <w:rFonts w:ascii="Calibri" w:hAnsi="Calibri" w:cs="Arial"/>
          <w:bCs/>
        </w:rPr>
        <w:t>through a variety of teaching methods and extra-curricular studies</w:t>
      </w:r>
    </w:p>
    <w:p w:rsidR="00F46D9A" w:rsidRPr="00BF5E9D" w:rsidRDefault="00F46D9A" w:rsidP="00BF5E9D">
      <w:pPr>
        <w:spacing w:after="0" w:line="240" w:lineRule="auto"/>
        <w:ind w:left="720"/>
        <w:jc w:val="both"/>
        <w:rPr>
          <w:rFonts w:ascii="Calibri" w:hAnsi="Calibri" w:cs="Arial"/>
          <w:b/>
          <w:sz w:val="16"/>
          <w:szCs w:val="16"/>
          <w:u w:val="single"/>
        </w:rPr>
      </w:pPr>
    </w:p>
    <w:p w:rsidR="00F46D9A" w:rsidRDefault="00BF5E9D" w:rsidP="00BF5E9D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</w:rPr>
        <w:t>t</w:t>
      </w:r>
      <w:r w:rsidR="00F46D9A" w:rsidRPr="00F46D9A">
        <w:rPr>
          <w:rFonts w:ascii="Calibri" w:hAnsi="Calibri" w:cs="Arial"/>
        </w:rPr>
        <w:t>o have high expectations of students’ achievement and behaviour</w:t>
      </w:r>
    </w:p>
    <w:p w:rsidR="00F46D9A" w:rsidRPr="00BF5E9D" w:rsidRDefault="00F46D9A" w:rsidP="00BF5E9D">
      <w:pPr>
        <w:spacing w:after="0" w:line="240" w:lineRule="auto"/>
        <w:jc w:val="both"/>
        <w:rPr>
          <w:rFonts w:ascii="Calibri" w:hAnsi="Calibri" w:cs="Arial"/>
          <w:b/>
          <w:sz w:val="16"/>
          <w:szCs w:val="16"/>
          <w:u w:val="single"/>
        </w:rPr>
      </w:pPr>
    </w:p>
    <w:p w:rsidR="00F46D9A" w:rsidRDefault="00BF5E9D" w:rsidP="00BF5E9D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</w:rPr>
        <w:t>t</w:t>
      </w:r>
      <w:r w:rsidR="00F46D9A" w:rsidRPr="00F46D9A">
        <w:rPr>
          <w:rFonts w:ascii="Calibri" w:hAnsi="Calibri" w:cs="Arial"/>
        </w:rPr>
        <w:t xml:space="preserve">o explore, develop and promote understanding and appreciation </w:t>
      </w:r>
      <w:r w:rsidR="00F46D9A" w:rsidRPr="00F46D9A">
        <w:rPr>
          <w:rFonts w:ascii="Calibri" w:hAnsi="Calibri" w:cs="Arial"/>
          <w:bCs/>
        </w:rPr>
        <w:t>of contemporary society, culture and heritage in French- and Spanish-</w:t>
      </w:r>
      <w:r>
        <w:rPr>
          <w:rFonts w:ascii="Calibri" w:hAnsi="Calibri" w:cs="Arial"/>
          <w:bCs/>
        </w:rPr>
        <w:t>speaking countries</w:t>
      </w:r>
    </w:p>
    <w:p w:rsidR="00F46D9A" w:rsidRPr="00BF5E9D" w:rsidRDefault="00F46D9A" w:rsidP="00BF5E9D">
      <w:pPr>
        <w:spacing w:after="0" w:line="240" w:lineRule="auto"/>
        <w:jc w:val="both"/>
        <w:rPr>
          <w:rFonts w:ascii="Calibri" w:hAnsi="Calibri" w:cs="Arial"/>
          <w:b/>
          <w:sz w:val="16"/>
          <w:szCs w:val="16"/>
          <w:u w:val="single"/>
        </w:rPr>
      </w:pPr>
    </w:p>
    <w:p w:rsidR="00F46D9A" w:rsidRDefault="00BF5E9D" w:rsidP="00BF5E9D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</w:rPr>
        <w:t>t</w:t>
      </w:r>
      <w:r w:rsidR="00F46D9A" w:rsidRPr="00F46D9A">
        <w:rPr>
          <w:rFonts w:ascii="Calibri" w:hAnsi="Calibri" w:cs="Arial"/>
        </w:rPr>
        <w:t>o encourage pride in successful linguistic achievement</w:t>
      </w:r>
      <w:r w:rsidR="00F46D9A" w:rsidRPr="00F46D9A">
        <w:rPr>
          <w:rFonts w:ascii="Calibri" w:hAnsi="Calibri" w:cs="Arial"/>
          <w:b/>
        </w:rPr>
        <w:t xml:space="preserve">, </w:t>
      </w:r>
      <w:r w:rsidR="00F46D9A" w:rsidRPr="00F46D9A">
        <w:rPr>
          <w:rFonts w:ascii="Calibri" w:hAnsi="Calibri" w:cs="Arial"/>
        </w:rPr>
        <w:t>and to</w:t>
      </w:r>
      <w:r w:rsidR="00F46D9A" w:rsidRPr="00F46D9A">
        <w:rPr>
          <w:rFonts w:ascii="Calibri" w:hAnsi="Calibri" w:cs="Arial"/>
          <w:b/>
        </w:rPr>
        <w:t xml:space="preserve"> </w:t>
      </w:r>
      <w:r w:rsidR="00F46D9A" w:rsidRPr="00F46D9A">
        <w:rPr>
          <w:rFonts w:ascii="Calibri" w:hAnsi="Calibri" w:cs="Arial"/>
        </w:rPr>
        <w:t>ensure that pupils and students achieve their full potential in public examinations</w:t>
      </w:r>
    </w:p>
    <w:p w:rsidR="00F46D9A" w:rsidRPr="00BF5E9D" w:rsidRDefault="00F46D9A" w:rsidP="00BF5E9D">
      <w:pPr>
        <w:spacing w:after="0" w:line="240" w:lineRule="auto"/>
        <w:jc w:val="both"/>
        <w:rPr>
          <w:rFonts w:ascii="Calibri" w:hAnsi="Calibri" w:cs="Arial"/>
          <w:b/>
          <w:sz w:val="16"/>
          <w:szCs w:val="16"/>
          <w:u w:val="single"/>
        </w:rPr>
      </w:pPr>
    </w:p>
    <w:p w:rsidR="00F46D9A" w:rsidRPr="00F46D9A" w:rsidRDefault="00BF5E9D" w:rsidP="00BF5E9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t</w:t>
      </w:r>
      <w:r w:rsidR="00F46D9A" w:rsidRPr="00F46D9A">
        <w:rPr>
          <w:rFonts w:ascii="Calibri" w:hAnsi="Calibri" w:cs="Arial"/>
          <w:bCs/>
        </w:rPr>
        <w:t>o develop each scholar’s ability to understand and communicate in the spoken and written word, and to understand more complex grammar and structures</w:t>
      </w:r>
    </w:p>
    <w:p w:rsidR="00F46D9A" w:rsidRDefault="00F46D9A" w:rsidP="00BF5E9D">
      <w:pPr>
        <w:spacing w:line="240" w:lineRule="auto"/>
      </w:pPr>
    </w:p>
    <w:p w:rsidR="009552C6" w:rsidRDefault="009552C6" w:rsidP="00BF5E9D">
      <w:pPr>
        <w:spacing w:line="240" w:lineRule="auto"/>
        <w:jc w:val="both"/>
      </w:pPr>
      <w:r>
        <w:t>In terms of hardware/technology, t</w:t>
      </w:r>
      <w:r w:rsidR="00AA127C">
        <w:t xml:space="preserve">he department is resourced by </w:t>
      </w:r>
      <w:r w:rsidR="001D5629">
        <w:t xml:space="preserve">whiteboards and projectors. </w:t>
      </w:r>
      <w:r>
        <w:t xml:space="preserve">A laptop is provided to the Head of Department. </w:t>
      </w:r>
      <w:r w:rsidR="001D5629">
        <w:t>We also have access to a classroom set of iPads</w:t>
      </w:r>
      <w:r w:rsidR="00E40619">
        <w:t>; one for each child</w:t>
      </w:r>
      <w:r w:rsidR="001D5629">
        <w:t xml:space="preserve">. </w:t>
      </w:r>
    </w:p>
    <w:p w:rsidR="001D5629" w:rsidRPr="00A56764" w:rsidRDefault="001D5629" w:rsidP="00BF5E9D">
      <w:pPr>
        <w:spacing w:line="240" w:lineRule="auto"/>
        <w:jc w:val="both"/>
        <w:rPr>
          <w:rFonts w:ascii="Calibri" w:hAnsi="Calibri" w:cs="Arial"/>
        </w:rPr>
      </w:pPr>
      <w:r>
        <w:t xml:space="preserve">The textbooks we use are mainly from </w:t>
      </w:r>
      <w:r>
        <w:rPr>
          <w:rFonts w:ascii="Calibri" w:hAnsi="Calibri" w:cs="Arial"/>
        </w:rPr>
        <w:t xml:space="preserve">Pearson: currently </w:t>
      </w:r>
      <w:r w:rsidR="00F81065">
        <w:rPr>
          <w:rFonts w:ascii="Calibri" w:hAnsi="Calibri" w:cs="Arial"/>
        </w:rPr>
        <w:t>KS3</w:t>
      </w:r>
      <w:r>
        <w:rPr>
          <w:rFonts w:ascii="Calibri" w:hAnsi="Calibri" w:cs="Arial"/>
        </w:rPr>
        <w:t xml:space="preserve"> French uses the Studio </w:t>
      </w:r>
      <w:r w:rsidR="00C648A8">
        <w:rPr>
          <w:rFonts w:ascii="Calibri" w:hAnsi="Calibri" w:cs="Arial"/>
        </w:rPr>
        <w:t>range,</w:t>
      </w:r>
      <w:r>
        <w:rPr>
          <w:rFonts w:ascii="Calibri" w:hAnsi="Calibri" w:cs="Arial"/>
        </w:rPr>
        <w:t xml:space="preserve"> </w:t>
      </w:r>
      <w:r w:rsidR="00C648A8">
        <w:rPr>
          <w:rFonts w:ascii="Calibri" w:hAnsi="Calibri" w:cs="Arial"/>
        </w:rPr>
        <w:t>complemented by a</w:t>
      </w:r>
      <w:r>
        <w:rPr>
          <w:rFonts w:ascii="Calibri" w:hAnsi="Calibri" w:cs="Arial"/>
        </w:rPr>
        <w:t xml:space="preserve"> software</w:t>
      </w:r>
      <w:r w:rsidR="00C648A8">
        <w:rPr>
          <w:rFonts w:ascii="Calibri" w:hAnsi="Calibri" w:cs="Arial"/>
        </w:rPr>
        <w:t xml:space="preserve"> programme</w:t>
      </w:r>
      <w:r>
        <w:rPr>
          <w:rFonts w:ascii="Calibri" w:hAnsi="Calibri" w:cs="Arial"/>
        </w:rPr>
        <w:t>, although</w:t>
      </w:r>
      <w:r w:rsidRPr="00A56764">
        <w:rPr>
          <w:rFonts w:ascii="Calibri" w:hAnsi="Calibri" w:cs="Arial"/>
        </w:rPr>
        <w:t xml:space="preserve"> </w:t>
      </w:r>
      <w:r w:rsidR="00E40619">
        <w:rPr>
          <w:rFonts w:ascii="Calibri" w:hAnsi="Calibri" w:cs="Arial"/>
        </w:rPr>
        <w:t xml:space="preserve">complete sets of the legacy </w:t>
      </w:r>
      <w:r w:rsidRPr="00A56764">
        <w:rPr>
          <w:rFonts w:ascii="Calibri" w:hAnsi="Calibri" w:cs="Arial"/>
        </w:rPr>
        <w:t xml:space="preserve">Expo </w:t>
      </w:r>
      <w:r w:rsidR="00E40619">
        <w:rPr>
          <w:rFonts w:ascii="Calibri" w:hAnsi="Calibri" w:cs="Arial"/>
        </w:rPr>
        <w:t>series</w:t>
      </w:r>
      <w:r>
        <w:rPr>
          <w:rFonts w:ascii="Calibri" w:hAnsi="Calibri" w:cs="Arial"/>
        </w:rPr>
        <w:t xml:space="preserve"> are also available.</w:t>
      </w:r>
      <w:r w:rsidR="00E40619">
        <w:rPr>
          <w:rFonts w:ascii="Calibri" w:hAnsi="Calibri" w:cs="Arial"/>
        </w:rPr>
        <w:t xml:space="preserve"> At </w:t>
      </w:r>
      <w:r w:rsidR="00F81065">
        <w:rPr>
          <w:rFonts w:ascii="Calibri" w:hAnsi="Calibri" w:cs="Arial"/>
        </w:rPr>
        <w:t>KS4/</w:t>
      </w:r>
      <w:r w:rsidR="00E40619">
        <w:rPr>
          <w:rFonts w:ascii="Calibri" w:hAnsi="Calibri" w:cs="Arial"/>
        </w:rPr>
        <w:t xml:space="preserve">GCSE, the Studio programme is also followed; textbooks and </w:t>
      </w:r>
      <w:r w:rsidR="00C648A8">
        <w:rPr>
          <w:rFonts w:ascii="Calibri" w:hAnsi="Calibri" w:cs="Arial"/>
        </w:rPr>
        <w:t xml:space="preserve">individual </w:t>
      </w:r>
      <w:r w:rsidR="00E40619">
        <w:rPr>
          <w:rFonts w:ascii="Calibri" w:hAnsi="Calibri" w:cs="Arial"/>
        </w:rPr>
        <w:t>gramm</w:t>
      </w:r>
      <w:r w:rsidR="00F81065">
        <w:rPr>
          <w:rFonts w:ascii="Calibri" w:hAnsi="Calibri" w:cs="Arial"/>
        </w:rPr>
        <w:t>a</w:t>
      </w:r>
      <w:r w:rsidR="00E40619">
        <w:rPr>
          <w:rFonts w:ascii="Calibri" w:hAnsi="Calibri" w:cs="Arial"/>
        </w:rPr>
        <w:t xml:space="preserve">r and translation workbooks are provided. Students sit Edexcel exams. </w:t>
      </w:r>
    </w:p>
    <w:p w:rsidR="001D5629" w:rsidRPr="00A56764" w:rsidRDefault="00F81065" w:rsidP="00BF5E9D">
      <w:pPr>
        <w:spacing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For KS3</w:t>
      </w:r>
      <w:r w:rsidR="001D5629">
        <w:rPr>
          <w:rFonts w:ascii="Calibri" w:hAnsi="Calibri" w:cs="Arial"/>
        </w:rPr>
        <w:t xml:space="preserve"> </w:t>
      </w:r>
      <w:r w:rsidR="001D5629" w:rsidRPr="00A56764">
        <w:rPr>
          <w:rFonts w:ascii="Calibri" w:hAnsi="Calibri" w:cs="Arial"/>
        </w:rPr>
        <w:t>Spanish</w:t>
      </w:r>
      <w:r w:rsidR="001D5629">
        <w:rPr>
          <w:rFonts w:ascii="Calibri" w:hAnsi="Calibri" w:cs="Arial"/>
        </w:rPr>
        <w:t xml:space="preserve">, we use </w:t>
      </w:r>
      <w:r w:rsidR="00C648A8">
        <w:rPr>
          <w:rFonts w:ascii="Calibri" w:hAnsi="Calibri" w:cs="Arial"/>
        </w:rPr>
        <w:t xml:space="preserve">both </w:t>
      </w:r>
      <w:r w:rsidR="001D5629">
        <w:rPr>
          <w:rFonts w:ascii="Calibri" w:hAnsi="Calibri" w:cs="Arial"/>
        </w:rPr>
        <w:t>the Pearson</w:t>
      </w:r>
      <w:r w:rsidR="001D5629" w:rsidRPr="00A56764">
        <w:rPr>
          <w:rFonts w:ascii="Calibri" w:hAnsi="Calibri" w:cs="Arial"/>
        </w:rPr>
        <w:t xml:space="preserve"> Mira </w:t>
      </w:r>
      <w:r w:rsidR="00E40619">
        <w:rPr>
          <w:rFonts w:ascii="Calibri" w:hAnsi="Calibri" w:cs="Arial"/>
        </w:rPr>
        <w:t xml:space="preserve">and Zoom series. Both programmes include the corresponding listening files. </w:t>
      </w:r>
      <w:r>
        <w:rPr>
          <w:rFonts w:ascii="Calibri" w:hAnsi="Calibri" w:cs="Arial"/>
        </w:rPr>
        <w:t xml:space="preserve">At KS4/GCSE, the Pearson Viva programme is followed; textbooks and </w:t>
      </w:r>
      <w:r w:rsidR="00C648A8">
        <w:rPr>
          <w:rFonts w:ascii="Calibri" w:hAnsi="Calibri" w:cs="Arial"/>
        </w:rPr>
        <w:t xml:space="preserve">individual </w:t>
      </w:r>
      <w:r>
        <w:rPr>
          <w:rFonts w:ascii="Calibri" w:hAnsi="Calibri" w:cs="Arial"/>
        </w:rPr>
        <w:t>grammar and translation workbooks are provided. Students sit Edexcel exams</w:t>
      </w:r>
      <w:r w:rsidR="00E40619">
        <w:rPr>
          <w:rFonts w:ascii="Calibri" w:hAnsi="Calibri" w:cs="Arial"/>
        </w:rPr>
        <w:t xml:space="preserve">. </w:t>
      </w:r>
    </w:p>
    <w:p w:rsidR="001D5629" w:rsidRDefault="00F81065" w:rsidP="00BF5E9D">
      <w:pPr>
        <w:spacing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</w:t>
      </w:r>
      <w:r w:rsidR="001D5629" w:rsidRPr="00A56764">
        <w:rPr>
          <w:rFonts w:ascii="Calibri" w:hAnsi="Calibri" w:cs="Arial"/>
        </w:rPr>
        <w:t xml:space="preserve">t </w:t>
      </w:r>
      <w:r w:rsidR="001D5629" w:rsidRPr="009552C6">
        <w:rPr>
          <w:rFonts w:ascii="Calibri" w:hAnsi="Calibri" w:cs="Arial"/>
        </w:rPr>
        <w:t>KS5</w:t>
      </w:r>
      <w:r>
        <w:rPr>
          <w:rFonts w:ascii="Calibri" w:hAnsi="Calibri" w:cs="Arial"/>
        </w:rPr>
        <w:t xml:space="preserve">, we also follow the Edexcel exam board specification. Students use the A-level Hodder Education textbook, </w:t>
      </w:r>
      <w:r w:rsidR="0066675F">
        <w:rPr>
          <w:rFonts w:ascii="Calibri" w:hAnsi="Calibri" w:cs="Arial"/>
        </w:rPr>
        <w:t>and have online access to the complementary Dynamic Learning software programme.</w:t>
      </w:r>
    </w:p>
    <w:p w:rsidR="009552C6" w:rsidRDefault="009552C6" w:rsidP="00BF5E9D">
      <w:pPr>
        <w:spacing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The Department </w:t>
      </w:r>
      <w:r w:rsidR="00C346C3">
        <w:rPr>
          <w:rFonts w:ascii="Calibri" w:hAnsi="Calibri" w:cs="Arial"/>
        </w:rPr>
        <w:t xml:space="preserve">also </w:t>
      </w:r>
      <w:r>
        <w:rPr>
          <w:rFonts w:ascii="Calibri" w:hAnsi="Calibri" w:cs="Arial"/>
        </w:rPr>
        <w:t xml:space="preserve">purchases </w:t>
      </w:r>
      <w:r w:rsidR="00F10DBE">
        <w:rPr>
          <w:rFonts w:ascii="Calibri" w:hAnsi="Calibri" w:cs="Arial"/>
        </w:rPr>
        <w:t xml:space="preserve">an annual subscription to the comprehensive </w:t>
      </w:r>
      <w:r w:rsidR="004841CE">
        <w:rPr>
          <w:rFonts w:ascii="Calibri" w:hAnsi="Calibri" w:cs="Arial"/>
        </w:rPr>
        <w:t>‘</w:t>
      </w:r>
      <w:proofErr w:type="spellStart"/>
      <w:r w:rsidR="00F10DBE">
        <w:rPr>
          <w:rFonts w:ascii="Calibri" w:hAnsi="Calibri" w:cs="Arial"/>
        </w:rPr>
        <w:t>Teachi</w:t>
      </w:r>
      <w:r>
        <w:rPr>
          <w:rFonts w:ascii="Calibri" w:hAnsi="Calibri" w:cs="Arial"/>
        </w:rPr>
        <w:t>t</w:t>
      </w:r>
      <w:proofErr w:type="spellEnd"/>
      <w:r w:rsidR="004841CE">
        <w:rPr>
          <w:rFonts w:ascii="Calibri" w:hAnsi="Calibri" w:cs="Arial"/>
        </w:rPr>
        <w:t>’</w:t>
      </w:r>
      <w:r w:rsidR="00F10DBE">
        <w:rPr>
          <w:rFonts w:ascii="Calibri" w:hAnsi="Calibri" w:cs="Arial"/>
        </w:rPr>
        <w:t xml:space="preserve"> L</w:t>
      </w:r>
      <w:r>
        <w:rPr>
          <w:rFonts w:ascii="Calibri" w:hAnsi="Calibri" w:cs="Arial"/>
        </w:rPr>
        <w:t>anguages resources website.</w:t>
      </w:r>
    </w:p>
    <w:p w:rsidR="00F10DBE" w:rsidRDefault="00F10DBE" w:rsidP="00BF5E9D">
      <w:pPr>
        <w:widowControl w:val="0"/>
        <w:suppressAutoHyphens/>
        <w:autoSpaceDE w:val="0"/>
        <w:spacing w:after="0" w:line="240" w:lineRule="auto"/>
        <w:jc w:val="both"/>
        <w:rPr>
          <w:rFonts w:ascii="Calibri" w:hAnsi="Calibri" w:cs="Arial"/>
        </w:rPr>
      </w:pPr>
      <w:r w:rsidRPr="00A56764">
        <w:rPr>
          <w:rFonts w:ascii="Calibri" w:hAnsi="Calibri"/>
        </w:rPr>
        <w:t xml:space="preserve">The Department aims to use a wide a range of teaching methods in order to maximise the opportunities for </w:t>
      </w:r>
      <w:r w:rsidR="00C346C3">
        <w:rPr>
          <w:rFonts w:ascii="Calibri" w:hAnsi="Calibri"/>
        </w:rPr>
        <w:t>students’</w:t>
      </w:r>
      <w:r w:rsidRPr="00A56764">
        <w:rPr>
          <w:rFonts w:ascii="Calibri" w:hAnsi="Calibri"/>
        </w:rPr>
        <w:t xml:space="preserve"> enjoyment and effective learning</w:t>
      </w:r>
      <w:r w:rsidR="00C346C3">
        <w:rPr>
          <w:rFonts w:ascii="Calibri" w:hAnsi="Calibri"/>
        </w:rPr>
        <w:t>,</w:t>
      </w:r>
      <w:r w:rsidRPr="00A56764">
        <w:rPr>
          <w:rFonts w:ascii="Calibri" w:hAnsi="Calibri"/>
        </w:rPr>
        <w:t xml:space="preserve"> and to ensure the development of all </w:t>
      </w:r>
      <w:r w:rsidRPr="00C346C3">
        <w:rPr>
          <w:rFonts w:ascii="Calibri" w:hAnsi="Calibri"/>
        </w:rPr>
        <w:t>four</w:t>
      </w:r>
      <w:r>
        <w:rPr>
          <w:rFonts w:ascii="Calibri" w:hAnsi="Calibri"/>
        </w:rPr>
        <w:t xml:space="preserve"> skill areas. </w:t>
      </w:r>
      <w:r>
        <w:rPr>
          <w:rFonts w:ascii="Calibri" w:hAnsi="Calibri" w:cs="Arial"/>
        </w:rPr>
        <w:t>The D</w:t>
      </w:r>
      <w:r w:rsidRPr="00A56764">
        <w:rPr>
          <w:rFonts w:ascii="Calibri" w:hAnsi="Calibri" w:cs="Arial"/>
        </w:rPr>
        <w:t xml:space="preserve">epartment believes that appropriate use of target language in the classroom leads to faster progress and that it </w:t>
      </w:r>
      <w:r w:rsidR="00C346C3">
        <w:rPr>
          <w:rFonts w:ascii="Calibri" w:hAnsi="Calibri" w:cs="Arial"/>
        </w:rPr>
        <w:t>should be</w:t>
      </w:r>
      <w:r w:rsidRPr="00A56764">
        <w:rPr>
          <w:rFonts w:ascii="Calibri" w:hAnsi="Calibri" w:cs="Arial"/>
        </w:rPr>
        <w:t xml:space="preserve"> used </w:t>
      </w:r>
      <w:r>
        <w:rPr>
          <w:rFonts w:ascii="Calibri" w:hAnsi="Calibri" w:cs="Arial"/>
        </w:rPr>
        <w:t>customarily</w:t>
      </w:r>
      <w:r w:rsidRPr="00A56764">
        <w:rPr>
          <w:rFonts w:ascii="Calibri" w:hAnsi="Calibri" w:cs="Arial"/>
        </w:rPr>
        <w:t xml:space="preserve"> by </w:t>
      </w:r>
      <w:r w:rsidR="00C346C3">
        <w:rPr>
          <w:rFonts w:ascii="Calibri" w:hAnsi="Calibri" w:cs="Arial"/>
        </w:rPr>
        <w:t xml:space="preserve">both </w:t>
      </w:r>
      <w:r w:rsidRPr="00A56764">
        <w:rPr>
          <w:rFonts w:ascii="Calibri" w:hAnsi="Calibri" w:cs="Arial"/>
        </w:rPr>
        <w:t>the teacher and pupils.</w:t>
      </w:r>
      <w:r>
        <w:rPr>
          <w:rFonts w:ascii="Calibri" w:hAnsi="Calibri" w:cs="Arial"/>
        </w:rPr>
        <w:t xml:space="preserve"> </w:t>
      </w:r>
    </w:p>
    <w:p w:rsidR="00F10DBE" w:rsidRDefault="00F10DBE" w:rsidP="00BF5E9D">
      <w:pPr>
        <w:widowControl w:val="0"/>
        <w:suppressAutoHyphens/>
        <w:autoSpaceDE w:val="0"/>
        <w:spacing w:after="0" w:line="240" w:lineRule="auto"/>
        <w:jc w:val="both"/>
        <w:rPr>
          <w:rFonts w:ascii="Calibri" w:hAnsi="Calibri" w:cs="Arial"/>
        </w:rPr>
      </w:pPr>
    </w:p>
    <w:p w:rsidR="004841CE" w:rsidRDefault="004841CE" w:rsidP="00BF5E9D">
      <w:pPr>
        <w:widowControl w:val="0"/>
        <w:suppressAutoHyphens/>
        <w:autoSpaceDE w:val="0"/>
        <w:spacing w:after="0" w:line="240" w:lineRule="auto"/>
        <w:jc w:val="both"/>
        <w:rPr>
          <w:rFonts w:ascii="Calibri" w:hAnsi="Calibri" w:cs="Arial"/>
        </w:rPr>
      </w:pPr>
    </w:p>
    <w:p w:rsidR="004841CE" w:rsidRDefault="004841CE" w:rsidP="00BF5E9D">
      <w:pPr>
        <w:widowControl w:val="0"/>
        <w:suppressAutoHyphens/>
        <w:autoSpaceDE w:val="0"/>
        <w:spacing w:after="0" w:line="240" w:lineRule="auto"/>
        <w:jc w:val="both"/>
        <w:rPr>
          <w:rFonts w:ascii="Calibri" w:hAnsi="Calibri" w:cs="Arial"/>
        </w:rPr>
      </w:pPr>
    </w:p>
    <w:p w:rsidR="004841CE" w:rsidRDefault="004841CE" w:rsidP="00BF5E9D">
      <w:pPr>
        <w:widowControl w:val="0"/>
        <w:suppressAutoHyphens/>
        <w:autoSpaceDE w:val="0"/>
        <w:spacing w:after="0" w:line="240" w:lineRule="auto"/>
        <w:jc w:val="both"/>
        <w:rPr>
          <w:rFonts w:ascii="Calibri" w:hAnsi="Calibri" w:cs="Arial"/>
        </w:rPr>
      </w:pPr>
    </w:p>
    <w:p w:rsidR="004841CE" w:rsidRDefault="004841CE" w:rsidP="00BF5E9D">
      <w:pPr>
        <w:widowControl w:val="0"/>
        <w:suppressAutoHyphens/>
        <w:autoSpaceDE w:val="0"/>
        <w:spacing w:after="0" w:line="240" w:lineRule="auto"/>
        <w:jc w:val="both"/>
        <w:rPr>
          <w:rFonts w:ascii="Calibri" w:hAnsi="Calibri" w:cs="Arial"/>
        </w:rPr>
      </w:pPr>
    </w:p>
    <w:p w:rsidR="008B34B1" w:rsidRDefault="00F10DBE" w:rsidP="008B34B1">
      <w:pPr>
        <w:widowControl w:val="0"/>
        <w:tabs>
          <w:tab w:val="num" w:pos="284"/>
        </w:tabs>
        <w:suppressAutoHyphens/>
        <w:autoSpaceDE w:val="0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 w:cs="Arial"/>
        </w:rPr>
        <w:t>In terms of grouping classes, s</w:t>
      </w:r>
      <w:r w:rsidRPr="00A56764">
        <w:rPr>
          <w:rFonts w:ascii="Calibri" w:hAnsi="Calibri"/>
        </w:rPr>
        <w:t xml:space="preserve">tudents in </w:t>
      </w:r>
      <w:r>
        <w:rPr>
          <w:rFonts w:ascii="Calibri" w:hAnsi="Calibri"/>
        </w:rPr>
        <w:t xml:space="preserve">Year 7 </w:t>
      </w:r>
      <w:r w:rsidR="00B92D26">
        <w:rPr>
          <w:rFonts w:ascii="Calibri" w:hAnsi="Calibri"/>
        </w:rPr>
        <w:t xml:space="preserve">are taught </w:t>
      </w:r>
      <w:r>
        <w:rPr>
          <w:rFonts w:ascii="Calibri" w:hAnsi="Calibri"/>
        </w:rPr>
        <w:t xml:space="preserve">as an entire group, </w:t>
      </w:r>
      <w:r w:rsidRPr="00A56764">
        <w:rPr>
          <w:rFonts w:ascii="Calibri" w:hAnsi="Calibri"/>
        </w:rPr>
        <w:t>regardless of ability</w:t>
      </w:r>
      <w:r>
        <w:rPr>
          <w:rFonts w:ascii="Calibri" w:hAnsi="Calibri"/>
        </w:rPr>
        <w:t xml:space="preserve">, </w:t>
      </w:r>
      <w:r w:rsidR="00B92D26">
        <w:rPr>
          <w:rFonts w:ascii="Calibri" w:hAnsi="Calibri"/>
        </w:rPr>
        <w:t>and have two lessons per week of both French and Spanish</w:t>
      </w:r>
      <w:r>
        <w:rPr>
          <w:rFonts w:ascii="Calibri" w:hAnsi="Calibri"/>
        </w:rPr>
        <w:t>. This is the same for Year 8. In Year 9, s</w:t>
      </w:r>
      <w:r w:rsidRPr="00A56764">
        <w:rPr>
          <w:rFonts w:ascii="Calibri" w:hAnsi="Calibri"/>
        </w:rPr>
        <w:t xml:space="preserve">tudents are </w:t>
      </w:r>
      <w:r>
        <w:rPr>
          <w:rFonts w:ascii="Calibri" w:hAnsi="Calibri"/>
        </w:rPr>
        <w:t>then set according to ability</w:t>
      </w:r>
      <w:r w:rsidR="00B92D26">
        <w:rPr>
          <w:rFonts w:ascii="Calibri" w:hAnsi="Calibri"/>
        </w:rPr>
        <w:t xml:space="preserve"> and have three lessons per week of both languages</w:t>
      </w:r>
      <w:r w:rsidRPr="00A56764">
        <w:rPr>
          <w:rFonts w:ascii="Calibri" w:hAnsi="Calibri"/>
        </w:rPr>
        <w:t xml:space="preserve">. </w:t>
      </w:r>
      <w:r>
        <w:rPr>
          <w:rFonts w:ascii="Calibri" w:hAnsi="Calibri"/>
        </w:rPr>
        <w:t>I</w:t>
      </w:r>
      <w:r w:rsidRPr="00A56764">
        <w:rPr>
          <w:rFonts w:ascii="Calibri" w:hAnsi="Calibri"/>
        </w:rPr>
        <w:t xml:space="preserve">n </w:t>
      </w:r>
      <w:r>
        <w:rPr>
          <w:rFonts w:ascii="Calibri" w:hAnsi="Calibri"/>
        </w:rPr>
        <w:t>Year 10 and 11</w:t>
      </w:r>
      <w:r w:rsidRPr="00A56764">
        <w:rPr>
          <w:rFonts w:ascii="Calibri" w:hAnsi="Calibri"/>
        </w:rPr>
        <w:t xml:space="preserve">, studying an MFL is compulsory, so all students must select </w:t>
      </w:r>
      <w:r w:rsidR="00B92D26">
        <w:rPr>
          <w:rFonts w:ascii="Calibri" w:hAnsi="Calibri"/>
        </w:rPr>
        <w:t xml:space="preserve">either </w:t>
      </w:r>
      <w:r w:rsidRPr="00A56764">
        <w:rPr>
          <w:rFonts w:ascii="Calibri" w:hAnsi="Calibri"/>
        </w:rPr>
        <w:t xml:space="preserve">French or Spanish. </w:t>
      </w:r>
      <w:r>
        <w:rPr>
          <w:rFonts w:ascii="Calibri" w:hAnsi="Calibri"/>
        </w:rPr>
        <w:t xml:space="preserve">Because </w:t>
      </w:r>
      <w:r w:rsidRPr="00A56764">
        <w:rPr>
          <w:rFonts w:ascii="Calibri" w:hAnsi="Calibri"/>
        </w:rPr>
        <w:t xml:space="preserve">French </w:t>
      </w:r>
      <w:r>
        <w:rPr>
          <w:rFonts w:ascii="Calibri" w:hAnsi="Calibri"/>
        </w:rPr>
        <w:t xml:space="preserve">and </w:t>
      </w:r>
      <w:r w:rsidRPr="00A56764">
        <w:rPr>
          <w:rFonts w:ascii="Calibri" w:hAnsi="Calibri"/>
        </w:rPr>
        <w:t>Spanish</w:t>
      </w:r>
      <w:r w:rsidRPr="00F10DBE">
        <w:rPr>
          <w:rFonts w:ascii="Calibri" w:hAnsi="Calibri"/>
        </w:rPr>
        <w:t xml:space="preserve"> </w:t>
      </w:r>
      <w:r>
        <w:rPr>
          <w:rFonts w:ascii="Calibri" w:hAnsi="Calibri"/>
        </w:rPr>
        <w:t>are</w:t>
      </w:r>
      <w:r w:rsidRPr="00A56764">
        <w:rPr>
          <w:rFonts w:ascii="Calibri" w:hAnsi="Calibri"/>
        </w:rPr>
        <w:t xml:space="preserve"> </w:t>
      </w:r>
      <w:r>
        <w:rPr>
          <w:rFonts w:ascii="Calibri" w:hAnsi="Calibri"/>
        </w:rPr>
        <w:t>timetabled</w:t>
      </w:r>
      <w:r w:rsidRPr="00A56764">
        <w:rPr>
          <w:rFonts w:ascii="Calibri" w:hAnsi="Calibri"/>
        </w:rPr>
        <w:t xml:space="preserve"> against</w:t>
      </w:r>
      <w:r>
        <w:rPr>
          <w:rFonts w:ascii="Calibri" w:hAnsi="Calibri"/>
        </w:rPr>
        <w:t xml:space="preserve"> each other</w:t>
      </w:r>
      <w:r w:rsidRPr="00A56764">
        <w:rPr>
          <w:rFonts w:ascii="Calibri" w:hAnsi="Calibri"/>
        </w:rPr>
        <w:t xml:space="preserve">, the language groups themselves are not set, so </w:t>
      </w:r>
      <w:r>
        <w:rPr>
          <w:rFonts w:ascii="Calibri" w:hAnsi="Calibri"/>
        </w:rPr>
        <w:t>GCSE classes</w:t>
      </w:r>
      <w:r w:rsidRPr="00A56764">
        <w:rPr>
          <w:rFonts w:ascii="Calibri" w:hAnsi="Calibri"/>
        </w:rPr>
        <w:t xml:space="preserve"> </w:t>
      </w:r>
      <w:r w:rsidR="00CD40AB">
        <w:rPr>
          <w:rFonts w:ascii="Calibri" w:hAnsi="Calibri"/>
        </w:rPr>
        <w:t xml:space="preserve">may </w:t>
      </w:r>
      <w:r w:rsidRPr="00A56764">
        <w:rPr>
          <w:rFonts w:ascii="Calibri" w:hAnsi="Calibri"/>
        </w:rPr>
        <w:t xml:space="preserve">include </w:t>
      </w:r>
      <w:r>
        <w:rPr>
          <w:rFonts w:ascii="Calibri" w:hAnsi="Calibri"/>
        </w:rPr>
        <w:t>a</w:t>
      </w:r>
      <w:r w:rsidRPr="00A56764">
        <w:rPr>
          <w:rFonts w:ascii="Calibri" w:hAnsi="Calibri"/>
        </w:rPr>
        <w:t xml:space="preserve"> </w:t>
      </w:r>
      <w:r w:rsidR="00CD40AB">
        <w:rPr>
          <w:rFonts w:ascii="Calibri" w:hAnsi="Calibri"/>
        </w:rPr>
        <w:t>wide</w:t>
      </w:r>
      <w:r w:rsidRPr="00A56764">
        <w:rPr>
          <w:rFonts w:ascii="Calibri" w:hAnsi="Calibri"/>
        </w:rPr>
        <w:t xml:space="preserve"> range of abilities. </w:t>
      </w:r>
      <w:r>
        <w:rPr>
          <w:rFonts w:ascii="Calibri" w:hAnsi="Calibri"/>
        </w:rPr>
        <w:t xml:space="preserve">Nevertheless, </w:t>
      </w:r>
      <w:r w:rsidRPr="00A56764">
        <w:rPr>
          <w:rFonts w:ascii="Calibri" w:hAnsi="Calibri"/>
        </w:rPr>
        <w:t xml:space="preserve">pupils </w:t>
      </w:r>
      <w:r>
        <w:rPr>
          <w:rFonts w:ascii="Calibri" w:hAnsi="Calibri"/>
        </w:rPr>
        <w:t xml:space="preserve">may study </w:t>
      </w:r>
      <w:r w:rsidRPr="00A56764">
        <w:rPr>
          <w:rFonts w:ascii="Calibri" w:hAnsi="Calibri"/>
        </w:rPr>
        <w:t>both foreign languages</w:t>
      </w:r>
      <w:r w:rsidR="00BA286B">
        <w:rPr>
          <w:rFonts w:ascii="Calibri" w:hAnsi="Calibri"/>
        </w:rPr>
        <w:t xml:space="preserve"> for GCSE, and will choose the second one as a GCSE </w:t>
      </w:r>
      <w:r w:rsidRPr="00A56764">
        <w:rPr>
          <w:rFonts w:ascii="Calibri" w:hAnsi="Calibri"/>
        </w:rPr>
        <w:t>option.</w:t>
      </w:r>
      <w:r w:rsidR="00BA286B">
        <w:rPr>
          <w:rFonts w:ascii="Calibri" w:hAnsi="Calibri"/>
        </w:rPr>
        <w:t xml:space="preserve"> </w:t>
      </w:r>
      <w:r w:rsidRPr="00A56764">
        <w:rPr>
          <w:rFonts w:ascii="Calibri" w:hAnsi="Calibri"/>
        </w:rPr>
        <w:t>In the 6</w:t>
      </w:r>
      <w:r w:rsidRPr="00A56764">
        <w:rPr>
          <w:rFonts w:ascii="Calibri" w:hAnsi="Calibri"/>
          <w:vertAlign w:val="superscript"/>
        </w:rPr>
        <w:t>th</w:t>
      </w:r>
      <w:r w:rsidRPr="00A56764">
        <w:rPr>
          <w:rFonts w:ascii="Calibri" w:hAnsi="Calibri"/>
        </w:rPr>
        <w:t xml:space="preserve"> Form, French and Spanish are optional. </w:t>
      </w:r>
    </w:p>
    <w:p w:rsidR="004841CE" w:rsidRDefault="004841CE" w:rsidP="008B34B1">
      <w:pPr>
        <w:widowControl w:val="0"/>
        <w:tabs>
          <w:tab w:val="num" w:pos="284"/>
        </w:tabs>
        <w:suppressAutoHyphens/>
        <w:autoSpaceDE w:val="0"/>
        <w:spacing w:after="0" w:line="240" w:lineRule="auto"/>
        <w:jc w:val="both"/>
        <w:rPr>
          <w:rFonts w:ascii="Calibri" w:hAnsi="Calibri"/>
        </w:rPr>
      </w:pPr>
    </w:p>
    <w:p w:rsidR="00BB4BAD" w:rsidRDefault="00BB4BAD" w:rsidP="008B34B1">
      <w:pPr>
        <w:widowControl w:val="0"/>
        <w:tabs>
          <w:tab w:val="num" w:pos="284"/>
        </w:tabs>
        <w:suppressAutoHyphens/>
        <w:autoSpaceDE w:val="0"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There are opportunities for extracurricular language-learning activities</w:t>
      </w:r>
      <w:r w:rsidR="00F10DBE">
        <w:rPr>
          <w:rFonts w:ascii="Calibri" w:hAnsi="Calibri" w:cs="Arial"/>
        </w:rPr>
        <w:t xml:space="preserve"> for students</w:t>
      </w:r>
      <w:r>
        <w:rPr>
          <w:rFonts w:ascii="Calibri" w:hAnsi="Calibri" w:cs="Arial"/>
        </w:rPr>
        <w:t xml:space="preserve">: </w:t>
      </w:r>
      <w:r w:rsidR="006E7299">
        <w:rPr>
          <w:rFonts w:ascii="Calibri" w:hAnsi="Calibri" w:cs="Arial"/>
        </w:rPr>
        <w:t xml:space="preserve">for example, </w:t>
      </w:r>
      <w:proofErr w:type="gramStart"/>
      <w:r>
        <w:rPr>
          <w:rFonts w:ascii="Calibri" w:hAnsi="Calibri" w:cs="Arial"/>
        </w:rPr>
        <w:t>trips</w:t>
      </w:r>
      <w:proofErr w:type="gramEnd"/>
      <w:r>
        <w:rPr>
          <w:rFonts w:ascii="Calibri" w:hAnsi="Calibri" w:cs="Arial"/>
        </w:rPr>
        <w:t xml:space="preserve"> to local cafes and restaurants where the target language is spoken</w:t>
      </w:r>
      <w:r w:rsidR="006E7299">
        <w:rPr>
          <w:rFonts w:ascii="Calibri" w:hAnsi="Calibri" w:cs="Arial"/>
        </w:rPr>
        <w:t xml:space="preserve"> and authentic continental food is served</w:t>
      </w:r>
      <w:r>
        <w:rPr>
          <w:rFonts w:ascii="Calibri" w:hAnsi="Calibri" w:cs="Arial"/>
        </w:rPr>
        <w:t xml:space="preserve">. </w:t>
      </w:r>
      <w:r w:rsidR="006E7299">
        <w:rPr>
          <w:rFonts w:ascii="Calibri" w:hAnsi="Calibri" w:cs="Arial"/>
        </w:rPr>
        <w:t>Within the college, there is</w:t>
      </w:r>
      <w:r>
        <w:rPr>
          <w:rFonts w:ascii="Calibri" w:hAnsi="Calibri" w:cs="Arial"/>
        </w:rPr>
        <w:t xml:space="preserve"> a Food Tech</w:t>
      </w:r>
      <w:r w:rsidR="006E7299">
        <w:rPr>
          <w:rFonts w:ascii="Calibri" w:hAnsi="Calibri" w:cs="Arial"/>
        </w:rPr>
        <w:t>nology</w:t>
      </w:r>
      <w:r>
        <w:rPr>
          <w:rFonts w:ascii="Calibri" w:hAnsi="Calibri" w:cs="Arial"/>
        </w:rPr>
        <w:t xml:space="preserve"> room where students have the opportunity to cook Spanish and/or French food.</w:t>
      </w:r>
    </w:p>
    <w:p w:rsidR="006E7299" w:rsidRPr="008B34B1" w:rsidRDefault="006E7299" w:rsidP="008B34B1">
      <w:pPr>
        <w:widowControl w:val="0"/>
        <w:tabs>
          <w:tab w:val="num" w:pos="284"/>
        </w:tabs>
        <w:suppressAutoHyphens/>
        <w:autoSpaceDE w:val="0"/>
        <w:spacing w:after="0" w:line="240" w:lineRule="auto"/>
        <w:jc w:val="both"/>
        <w:rPr>
          <w:rFonts w:ascii="Calibri" w:hAnsi="Calibri"/>
        </w:rPr>
      </w:pPr>
    </w:p>
    <w:p w:rsidR="00BB4BAD" w:rsidRPr="00A56764" w:rsidRDefault="00FA3DC3" w:rsidP="001D5629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At</w:t>
      </w:r>
      <w:r w:rsidR="00BB4BAD">
        <w:rPr>
          <w:rFonts w:ascii="Calibri" w:hAnsi="Calibri" w:cs="Arial"/>
        </w:rPr>
        <w:t xml:space="preserve"> Easter this year</w:t>
      </w:r>
      <w:r w:rsidR="004841CE">
        <w:rPr>
          <w:rFonts w:ascii="Calibri" w:hAnsi="Calibri" w:cs="Arial"/>
        </w:rPr>
        <w:t xml:space="preserve"> (2018)</w:t>
      </w:r>
      <w:r w:rsidR="00BB4BAD">
        <w:rPr>
          <w:rFonts w:ascii="Calibri" w:hAnsi="Calibri" w:cs="Arial"/>
        </w:rPr>
        <w:t xml:space="preserve">, the MFL Department ran a successful, well-subscribed trip to Andalucía in Spain for a week – over a fifth of the entire school population travelled away with us. </w:t>
      </w:r>
    </w:p>
    <w:p w:rsidR="00AA127C" w:rsidRDefault="00AA127C"/>
    <w:sectPr w:rsidR="00AA127C" w:rsidSect="004841CE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9"/>
    <w:multiLevelType w:val="singleLevel"/>
    <w:tmpl w:val="00000009"/>
    <w:name w:val="WW8Num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17CB72C6"/>
    <w:multiLevelType w:val="hybridMultilevel"/>
    <w:tmpl w:val="202EE5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4832C4"/>
    <w:multiLevelType w:val="hybridMultilevel"/>
    <w:tmpl w:val="88D60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28"/>
    <w:rsid w:val="00015292"/>
    <w:rsid w:val="001D5629"/>
    <w:rsid w:val="0031583B"/>
    <w:rsid w:val="004841CE"/>
    <w:rsid w:val="005B7EB9"/>
    <w:rsid w:val="0066675F"/>
    <w:rsid w:val="006E7299"/>
    <w:rsid w:val="008B34B1"/>
    <w:rsid w:val="009552C6"/>
    <w:rsid w:val="00A41428"/>
    <w:rsid w:val="00AA127C"/>
    <w:rsid w:val="00B92D26"/>
    <w:rsid w:val="00BA286B"/>
    <w:rsid w:val="00BB4BAD"/>
    <w:rsid w:val="00BF5E9D"/>
    <w:rsid w:val="00C346C3"/>
    <w:rsid w:val="00C648A8"/>
    <w:rsid w:val="00CC498C"/>
    <w:rsid w:val="00CD40AB"/>
    <w:rsid w:val="00E17CBB"/>
    <w:rsid w:val="00E40619"/>
    <w:rsid w:val="00E57BF8"/>
    <w:rsid w:val="00F10DBE"/>
    <w:rsid w:val="00F46D9A"/>
    <w:rsid w:val="00F81065"/>
    <w:rsid w:val="00FA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D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D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BedstoneCollege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</dc:creator>
  <cp:lastModifiedBy>admin10</cp:lastModifiedBy>
  <cp:revision>2</cp:revision>
  <dcterms:created xsi:type="dcterms:W3CDTF">2018-09-08T09:24:00Z</dcterms:created>
  <dcterms:modified xsi:type="dcterms:W3CDTF">2018-09-08T09:24:00Z</dcterms:modified>
</cp:coreProperties>
</file>