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C7" w:rsidRDefault="00C347DF">
      <w:pPr>
        <w:pBdr>
          <w:top w:val="single" w:sz="4" w:space="1" w:color="000000"/>
          <w:left w:val="single" w:sz="4" w:space="2" w:color="000000"/>
          <w:bottom w:val="single" w:sz="4" w:space="1" w:color="000000"/>
          <w:right w:val="single" w:sz="4" w:space="0" w:color="000000"/>
        </w:pBdr>
        <w:jc w:val="center"/>
      </w:pPr>
      <w:r>
        <w:rPr>
          <w:b/>
          <w:noProof/>
          <w:sz w:val="32"/>
          <w:szCs w:val="32"/>
          <w:lang w:eastAsia="en-GB"/>
        </w:rPr>
        <w:drawing>
          <wp:inline distT="0" distB="0" distL="0" distR="0">
            <wp:extent cx="5366385" cy="109728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5366385" cy="1097280"/>
                    </a:xfrm>
                    <a:prstGeom prst="rect">
                      <a:avLst/>
                    </a:prstGeom>
                  </pic:spPr>
                </pic:pic>
              </a:graphicData>
            </a:graphic>
          </wp:inline>
        </w:drawing>
      </w:r>
      <w:r>
        <w:rPr>
          <w:rFonts w:ascii="Calibri" w:hAnsi="Calibri" w:cs="Calibri"/>
          <w:b/>
          <w:sz w:val="32"/>
          <w:szCs w:val="32"/>
        </w:rPr>
        <w:t>BEDSTONE COLLEGE</w:t>
      </w:r>
    </w:p>
    <w:p w:rsidR="002D47C7" w:rsidRDefault="00C347DF">
      <w:pPr>
        <w:pBdr>
          <w:top w:val="single" w:sz="4" w:space="1" w:color="000000"/>
          <w:left w:val="single" w:sz="4" w:space="2" w:color="000000"/>
          <w:bottom w:val="single" w:sz="4" w:space="1" w:color="000000"/>
          <w:right w:val="single" w:sz="4" w:space="0" w:color="000000"/>
        </w:pBdr>
        <w:jc w:val="center"/>
        <w:rPr>
          <w:rFonts w:ascii="Calibri" w:hAnsi="Calibri" w:cs="Calibri"/>
        </w:rPr>
      </w:pPr>
      <w:r>
        <w:rPr>
          <w:rFonts w:ascii="Calibri" w:hAnsi="Calibri" w:cs="Calibri"/>
        </w:rPr>
        <w:t>BUCKNELL, SHROPSHIRE, SY7 0BG</w:t>
      </w:r>
    </w:p>
    <w:p w:rsidR="002D47C7" w:rsidRDefault="00C347DF">
      <w:pPr>
        <w:pBdr>
          <w:top w:val="single" w:sz="4" w:space="1" w:color="000000"/>
          <w:left w:val="single" w:sz="4" w:space="2" w:color="000000"/>
          <w:bottom w:val="single" w:sz="4" w:space="1" w:color="000000"/>
          <w:right w:val="single" w:sz="4" w:space="0" w:color="000000"/>
        </w:pBdr>
        <w:jc w:val="center"/>
        <w:rPr>
          <w:rFonts w:ascii="Calibri" w:hAnsi="Calibri" w:cs="Calibri"/>
          <w:sz w:val="22"/>
          <w:szCs w:val="22"/>
        </w:rPr>
      </w:pPr>
      <w:r>
        <w:rPr>
          <w:rFonts w:ascii="Calibri" w:hAnsi="Calibri" w:cs="Calibri"/>
          <w:sz w:val="22"/>
          <w:szCs w:val="22"/>
        </w:rPr>
        <w:t>Telephone:  01547 530303 Fax: 01547 530740</w:t>
      </w:r>
    </w:p>
    <w:p w:rsidR="002D47C7" w:rsidRDefault="00C347DF">
      <w:pPr>
        <w:pBdr>
          <w:top w:val="single" w:sz="4" w:space="1" w:color="000000"/>
          <w:left w:val="single" w:sz="4" w:space="2" w:color="000000"/>
          <w:bottom w:val="single" w:sz="4" w:space="1" w:color="000000"/>
          <w:right w:val="single" w:sz="4" w:space="0" w:color="000000"/>
        </w:pBdr>
        <w:jc w:val="center"/>
      </w:pPr>
      <w:proofErr w:type="gramStart"/>
      <w:r>
        <w:rPr>
          <w:rFonts w:ascii="Calibri" w:hAnsi="Calibri" w:cs="Calibri"/>
          <w:sz w:val="22"/>
          <w:szCs w:val="22"/>
        </w:rPr>
        <w:t>e-mail</w:t>
      </w:r>
      <w:proofErr w:type="gramEnd"/>
      <w:r>
        <w:rPr>
          <w:rFonts w:ascii="Calibri" w:hAnsi="Calibri" w:cs="Calibri"/>
          <w:sz w:val="22"/>
          <w:szCs w:val="22"/>
        </w:rPr>
        <w:t xml:space="preserve">: </w:t>
      </w:r>
      <w:hyperlink r:id="rId5">
        <w:r>
          <w:rPr>
            <w:rStyle w:val="InternetLink"/>
            <w:rFonts w:ascii="Calibri" w:hAnsi="Calibri" w:cs="Calibri"/>
            <w:sz w:val="22"/>
            <w:szCs w:val="22"/>
          </w:rPr>
          <w:t>pa@bedstone.org</w:t>
        </w:r>
      </w:hyperlink>
      <w:r>
        <w:rPr>
          <w:rFonts w:ascii="Calibri" w:hAnsi="Calibri" w:cs="Calibri"/>
          <w:sz w:val="22"/>
          <w:szCs w:val="22"/>
        </w:rPr>
        <w:t xml:space="preserve"> </w:t>
      </w:r>
    </w:p>
    <w:p w:rsidR="002D47C7" w:rsidRDefault="002D47C7">
      <w:pPr>
        <w:pBdr>
          <w:top w:val="single" w:sz="4" w:space="1" w:color="000000"/>
          <w:left w:val="single" w:sz="4" w:space="2" w:color="000000"/>
          <w:bottom w:val="single" w:sz="4" w:space="1" w:color="000000"/>
          <w:right w:val="single" w:sz="4" w:space="0" w:color="000000"/>
        </w:pBdr>
        <w:jc w:val="center"/>
        <w:rPr>
          <w:rFonts w:ascii="Calibri" w:hAnsi="Calibri" w:cs="Calibri"/>
          <w:sz w:val="22"/>
          <w:szCs w:val="22"/>
        </w:rPr>
      </w:pPr>
    </w:p>
    <w:p w:rsidR="002D47C7" w:rsidRPr="009D3BF8" w:rsidRDefault="00C347DF" w:rsidP="009D3BF8">
      <w:pPr>
        <w:pBdr>
          <w:top w:val="single" w:sz="4" w:space="1" w:color="000000"/>
          <w:left w:val="single" w:sz="4" w:space="2" w:color="000000"/>
          <w:bottom w:val="single" w:sz="4" w:space="1" w:color="000000"/>
          <w:right w:val="single" w:sz="4" w:space="0" w:color="000000"/>
        </w:pBdr>
        <w:jc w:val="center"/>
        <w:rPr>
          <w:rFonts w:ascii="Calibri" w:hAnsi="Calibri" w:cs="Calibri"/>
          <w:b/>
          <w:bCs/>
          <w:szCs w:val="24"/>
        </w:rPr>
      </w:pPr>
      <w:r>
        <w:rPr>
          <w:rFonts w:ascii="Calibri" w:eastAsia="Calibri" w:hAnsi="Calibri" w:cs="Calibri"/>
          <w:b/>
          <w:bCs/>
          <w:szCs w:val="24"/>
        </w:rPr>
        <w:t xml:space="preserve"> </w:t>
      </w:r>
      <w:r w:rsidR="009D3BF8">
        <w:rPr>
          <w:rFonts w:ascii="Calibri" w:eastAsia="Calibri" w:hAnsi="Calibri" w:cs="Calibri"/>
          <w:b/>
          <w:bCs/>
          <w:szCs w:val="24"/>
        </w:rPr>
        <w:t>Midday Supervisor in the Junior School</w:t>
      </w:r>
    </w:p>
    <w:p w:rsidR="002D47C7" w:rsidRDefault="002D47C7">
      <w:pPr>
        <w:pBdr>
          <w:top w:val="single" w:sz="4" w:space="1" w:color="000000"/>
          <w:left w:val="single" w:sz="4" w:space="2" w:color="000000"/>
          <w:bottom w:val="single" w:sz="4" w:space="1" w:color="000000"/>
          <w:right w:val="single" w:sz="4" w:space="0" w:color="000000"/>
        </w:pBdr>
        <w:rPr>
          <w:rFonts w:ascii="Calibri" w:hAnsi="Calibri" w:cs="Calibri"/>
          <w:b/>
          <w:sz w:val="20"/>
          <w:szCs w:val="24"/>
        </w:rPr>
      </w:pPr>
    </w:p>
    <w:p w:rsidR="002D47C7" w:rsidRDefault="00C347DF">
      <w:pPr>
        <w:pBdr>
          <w:top w:val="single" w:sz="4" w:space="1" w:color="000000"/>
          <w:left w:val="single" w:sz="4" w:space="2" w:color="000000"/>
          <w:bottom w:val="single" w:sz="4" w:space="1" w:color="000000"/>
          <w:right w:val="single" w:sz="4" w:space="0" w:color="000000"/>
        </w:pBdr>
        <w:jc w:val="center"/>
      </w:pPr>
      <w:r>
        <w:rPr>
          <w:rFonts w:ascii="Calibri" w:hAnsi="Calibri" w:cs="Calibri"/>
          <w:sz w:val="20"/>
        </w:rPr>
        <w:t xml:space="preserve">A school which </w:t>
      </w:r>
      <w:r>
        <w:rPr>
          <w:rFonts w:ascii="Calibri" w:hAnsi="Calibri" w:cs="Calibri"/>
          <w:b/>
          <w:i/>
          <w:sz w:val="20"/>
        </w:rPr>
        <w:t>“provides outstanding care for pupils”</w:t>
      </w:r>
      <w:r>
        <w:rPr>
          <w:rFonts w:ascii="Calibri" w:hAnsi="Calibri" w:cs="Calibri"/>
          <w:sz w:val="20"/>
        </w:rPr>
        <w:t xml:space="preserve"> and one in which </w:t>
      </w:r>
    </w:p>
    <w:p w:rsidR="002D47C7" w:rsidRDefault="00C347DF">
      <w:pPr>
        <w:pBdr>
          <w:top w:val="single" w:sz="4" w:space="1" w:color="000000"/>
          <w:left w:val="single" w:sz="4" w:space="2" w:color="000000"/>
          <w:bottom w:val="single" w:sz="4" w:space="1" w:color="000000"/>
          <w:right w:val="single" w:sz="4" w:space="0" w:color="000000"/>
        </w:pBdr>
        <w:jc w:val="center"/>
        <w:rPr>
          <w:rFonts w:ascii="Calibri" w:hAnsi="Calibri" w:cs="Calibri"/>
          <w:sz w:val="20"/>
        </w:rPr>
      </w:pPr>
      <w:r>
        <w:rPr>
          <w:rFonts w:ascii="Calibri" w:eastAsia="Calibri" w:hAnsi="Calibri" w:cs="Calibri"/>
          <w:b/>
          <w:i/>
          <w:sz w:val="20"/>
        </w:rPr>
        <w:t>“</w:t>
      </w:r>
      <w:r>
        <w:rPr>
          <w:rFonts w:ascii="Calibri" w:hAnsi="Calibri" w:cs="Calibri"/>
          <w:b/>
          <w:i/>
          <w:sz w:val="20"/>
        </w:rPr>
        <w:t>The exemplary behaviour of pupils in lessons is a consequence of good teaching</w:t>
      </w:r>
      <w:r>
        <w:rPr>
          <w:rFonts w:ascii="Calibri" w:hAnsi="Calibri" w:cs="Calibri"/>
          <w:sz w:val="20"/>
        </w:rPr>
        <w:t xml:space="preserve">”. </w:t>
      </w:r>
    </w:p>
    <w:p w:rsidR="002D47C7" w:rsidRDefault="00C347DF">
      <w:pPr>
        <w:pBdr>
          <w:top w:val="single" w:sz="4" w:space="1" w:color="000000"/>
          <w:left w:val="single" w:sz="4" w:space="2" w:color="000000"/>
          <w:bottom w:val="single" w:sz="4" w:space="1" w:color="000000"/>
          <w:right w:val="single" w:sz="4" w:space="0" w:color="000000"/>
        </w:pBdr>
        <w:jc w:val="center"/>
        <w:rPr>
          <w:rFonts w:ascii="Calibri" w:eastAsia="Calibri" w:hAnsi="Calibri" w:cs="Calibri"/>
          <w:sz w:val="20"/>
        </w:rPr>
      </w:pPr>
      <w:r>
        <w:rPr>
          <w:rFonts w:ascii="Calibri" w:eastAsia="Calibri" w:hAnsi="Calibri" w:cs="Calibri"/>
          <w:sz w:val="20"/>
        </w:rPr>
        <w:t xml:space="preserve"> </w:t>
      </w:r>
    </w:p>
    <w:p w:rsidR="002D47C7" w:rsidRDefault="00C347DF">
      <w:pPr>
        <w:pBdr>
          <w:top w:val="single" w:sz="4" w:space="1" w:color="000000"/>
          <w:left w:val="single" w:sz="4" w:space="2" w:color="000000"/>
          <w:bottom w:val="single" w:sz="4" w:space="1" w:color="000000"/>
          <w:right w:val="single" w:sz="4" w:space="0" w:color="000000"/>
        </w:pBdr>
        <w:jc w:val="center"/>
        <w:rPr>
          <w:rFonts w:ascii="Calibri" w:hAnsi="Calibri" w:cs="Calibri"/>
          <w:sz w:val="20"/>
        </w:rPr>
      </w:pPr>
      <w:r>
        <w:rPr>
          <w:rFonts w:ascii="Calibri" w:hAnsi="Calibri" w:cs="Calibri"/>
          <w:sz w:val="20"/>
        </w:rPr>
        <w:t xml:space="preserve">ISI Inspection Report 2009 </w:t>
      </w:r>
    </w:p>
    <w:p w:rsidR="002D47C7" w:rsidRDefault="002D47C7">
      <w:pPr>
        <w:pBdr>
          <w:top w:val="single" w:sz="4" w:space="1" w:color="000000"/>
          <w:left w:val="single" w:sz="4" w:space="2" w:color="000000"/>
          <w:bottom w:val="single" w:sz="4" w:space="1" w:color="000000"/>
          <w:right w:val="single" w:sz="4" w:space="0" w:color="000000"/>
        </w:pBdr>
        <w:rPr>
          <w:rFonts w:ascii="Calibri" w:hAnsi="Calibri" w:cs="Calibri"/>
          <w:sz w:val="20"/>
        </w:rPr>
      </w:pPr>
    </w:p>
    <w:p w:rsidR="002D47C7" w:rsidRDefault="00C347DF">
      <w:pPr>
        <w:pBdr>
          <w:top w:val="single" w:sz="4" w:space="1" w:color="000000"/>
          <w:left w:val="single" w:sz="4" w:space="2" w:color="000000"/>
          <w:bottom w:val="single" w:sz="4" w:space="1" w:color="000000"/>
          <w:right w:val="single" w:sz="4" w:space="0" w:color="000000"/>
        </w:pBdr>
        <w:jc w:val="both"/>
        <w:rPr>
          <w:rFonts w:ascii="Calibri" w:hAnsi="Calibri" w:cs="Calibri"/>
          <w:sz w:val="20"/>
          <w:lang w:val="en"/>
        </w:rPr>
      </w:pPr>
      <w:r>
        <w:rPr>
          <w:rFonts w:ascii="Calibri" w:hAnsi="Calibri" w:cs="Calibri"/>
          <w:sz w:val="20"/>
        </w:rPr>
        <w:t xml:space="preserve">Bedstone College wishes to appoint a </w:t>
      </w:r>
      <w:r w:rsidR="009D3BF8">
        <w:rPr>
          <w:rFonts w:ascii="Calibri" w:hAnsi="Calibri" w:cs="Calibri"/>
          <w:sz w:val="20"/>
        </w:rPr>
        <w:t>Midday supervisor to help supervise the Junior School children during their lunchtime. The roll would suit a person who is sensitive to the needs to young children while being assertive and decisive when necessary.</w:t>
      </w:r>
      <w:r w:rsidR="00290D08">
        <w:rPr>
          <w:rFonts w:ascii="Calibri" w:hAnsi="Calibri" w:cs="Calibri"/>
          <w:sz w:val="20"/>
          <w:lang w:val="en"/>
        </w:rPr>
        <w:t xml:space="preserve"> The start date will be </w:t>
      </w:r>
      <w:r w:rsidR="009D3BF8">
        <w:rPr>
          <w:rFonts w:ascii="Calibri" w:hAnsi="Calibri" w:cs="Calibri"/>
          <w:sz w:val="20"/>
          <w:lang w:val="en"/>
        </w:rPr>
        <w:t>as soon as possible.</w:t>
      </w:r>
    </w:p>
    <w:p w:rsidR="009D3BF8" w:rsidRDefault="009D3BF8">
      <w:pPr>
        <w:pBdr>
          <w:top w:val="single" w:sz="4" w:space="1" w:color="000000"/>
          <w:left w:val="single" w:sz="4" w:space="2" w:color="000000"/>
          <w:bottom w:val="single" w:sz="4" w:space="1" w:color="000000"/>
          <w:right w:val="single" w:sz="4" w:space="0" w:color="000000"/>
        </w:pBdr>
        <w:jc w:val="both"/>
        <w:rPr>
          <w:rFonts w:ascii="Calibri" w:hAnsi="Calibri" w:cs="Calibri"/>
          <w:sz w:val="20"/>
          <w:lang w:val="en"/>
        </w:rPr>
      </w:pPr>
      <w:r>
        <w:rPr>
          <w:rFonts w:ascii="Calibri" w:hAnsi="Calibri" w:cs="Calibri"/>
          <w:sz w:val="20"/>
          <w:lang w:val="en"/>
        </w:rPr>
        <w:t>The working hours will be 1.5 hours each day, (Midday to 1:30 pm), term time only. The rate of pay is £8.25 p/hour.</w:t>
      </w:r>
    </w:p>
    <w:p w:rsidR="009D3BF8" w:rsidRDefault="009D3BF8">
      <w:pPr>
        <w:pBdr>
          <w:top w:val="single" w:sz="4" w:space="1" w:color="000000"/>
          <w:left w:val="single" w:sz="4" w:space="2" w:color="000000"/>
          <w:bottom w:val="single" w:sz="4" w:space="1" w:color="000000"/>
          <w:right w:val="single" w:sz="4" w:space="0" w:color="000000"/>
        </w:pBdr>
        <w:jc w:val="both"/>
      </w:pPr>
      <w:r>
        <w:rPr>
          <w:rFonts w:ascii="Calibri" w:hAnsi="Calibri" w:cs="Calibri"/>
          <w:sz w:val="20"/>
          <w:lang w:val="en"/>
        </w:rPr>
        <w:t>Lunch can be taken free of charge while the children eat theirs.</w:t>
      </w:r>
    </w:p>
    <w:p w:rsidR="00290D08" w:rsidRDefault="00290D08">
      <w:pPr>
        <w:pBdr>
          <w:top w:val="single" w:sz="4" w:space="1" w:color="000000"/>
          <w:left w:val="single" w:sz="4" w:space="2" w:color="000000"/>
          <w:bottom w:val="single" w:sz="4" w:space="1" w:color="000000"/>
          <w:right w:val="single" w:sz="4" w:space="0" w:color="000000"/>
        </w:pBdr>
        <w:jc w:val="both"/>
        <w:rPr>
          <w:rFonts w:ascii="Calibri" w:hAnsi="Calibri" w:cs="Calibri"/>
          <w:sz w:val="20"/>
        </w:rPr>
      </w:pPr>
    </w:p>
    <w:p w:rsidR="002D47C7" w:rsidRDefault="00C347DF" w:rsidP="009D3BF8">
      <w:pPr>
        <w:pBdr>
          <w:top w:val="single" w:sz="4" w:space="1" w:color="000000"/>
          <w:left w:val="single" w:sz="4" w:space="2" w:color="000000"/>
          <w:bottom w:val="single" w:sz="4" w:space="1" w:color="000000"/>
          <w:right w:val="single" w:sz="4" w:space="0" w:color="000000"/>
        </w:pBdr>
        <w:jc w:val="both"/>
      </w:pPr>
      <w:r>
        <w:rPr>
          <w:rFonts w:ascii="Calibri" w:hAnsi="Calibri" w:cs="Calibri"/>
          <w:sz w:val="20"/>
        </w:rPr>
        <w:t>Application forms together with full details of both the post and th</w:t>
      </w:r>
      <w:r w:rsidR="009D3BF8">
        <w:rPr>
          <w:rFonts w:ascii="Calibri" w:hAnsi="Calibri" w:cs="Calibri"/>
          <w:sz w:val="20"/>
        </w:rPr>
        <w:t>e school can be obtained from M</w:t>
      </w:r>
      <w:r>
        <w:rPr>
          <w:rFonts w:ascii="Calibri" w:hAnsi="Calibri" w:cs="Calibri"/>
          <w:sz w:val="20"/>
        </w:rPr>
        <w:t xml:space="preserve">s Paula Davis, PA to the Headmaster, Bedstone College, Bucknell, Shropshire SY7 0BG, to whom completed applications should be returned.  </w:t>
      </w:r>
    </w:p>
    <w:p w:rsidR="002D47C7" w:rsidRDefault="002D47C7">
      <w:pPr>
        <w:pBdr>
          <w:top w:val="single" w:sz="4" w:space="1" w:color="000000"/>
          <w:left w:val="single" w:sz="4" w:space="2" w:color="000000"/>
          <w:bottom w:val="single" w:sz="4" w:space="1" w:color="000000"/>
          <w:right w:val="single" w:sz="4" w:space="0" w:color="000000"/>
        </w:pBdr>
        <w:jc w:val="both"/>
        <w:rPr>
          <w:rFonts w:ascii="Calibri" w:hAnsi="Calibri" w:cs="Calibri"/>
          <w:sz w:val="20"/>
        </w:rPr>
      </w:pPr>
    </w:p>
    <w:p w:rsidR="002D47C7" w:rsidRDefault="00C347DF">
      <w:pPr>
        <w:pBdr>
          <w:top w:val="single" w:sz="4" w:space="1" w:color="000000"/>
          <w:left w:val="single" w:sz="4" w:space="2" w:color="000000"/>
          <w:bottom w:val="single" w:sz="4" w:space="1" w:color="000000"/>
          <w:right w:val="single" w:sz="4" w:space="0" w:color="000000"/>
        </w:pBdr>
        <w:jc w:val="both"/>
      </w:pPr>
      <w:r>
        <w:rPr>
          <w:rFonts w:ascii="Calibri" w:hAnsi="Calibri" w:cs="Calibri"/>
          <w:sz w:val="20"/>
        </w:rPr>
        <w:t xml:space="preserve">The appointment will be subject to a satisfactory enhanced Disclosure and Barring Service check </w:t>
      </w:r>
      <w:proofErr w:type="gramStart"/>
      <w:r>
        <w:rPr>
          <w:rFonts w:ascii="Calibri" w:hAnsi="Calibri" w:cs="Calibri"/>
          <w:sz w:val="20"/>
        </w:rPr>
        <w:t>in  accordance</w:t>
      </w:r>
      <w:proofErr w:type="gramEnd"/>
      <w:r>
        <w:rPr>
          <w:rFonts w:ascii="Calibri" w:hAnsi="Calibri" w:cs="Calibri"/>
          <w:sz w:val="20"/>
        </w:rPr>
        <w:t xml:space="preserve"> with the requirements of the Children Act.</w:t>
      </w:r>
    </w:p>
    <w:p w:rsidR="002D47C7" w:rsidRDefault="002D47C7">
      <w:pPr>
        <w:pBdr>
          <w:top w:val="single" w:sz="4" w:space="1" w:color="000000"/>
          <w:left w:val="single" w:sz="4" w:space="2" w:color="000000"/>
          <w:bottom w:val="single" w:sz="4" w:space="1" w:color="000000"/>
          <w:right w:val="single" w:sz="4" w:space="0" w:color="000000"/>
        </w:pBdr>
        <w:jc w:val="both"/>
        <w:rPr>
          <w:rFonts w:ascii="Calibri" w:hAnsi="Calibri" w:cs="Calibri"/>
          <w:sz w:val="20"/>
        </w:rPr>
      </w:pPr>
    </w:p>
    <w:p w:rsidR="002D47C7" w:rsidRDefault="00C347DF">
      <w:pPr>
        <w:pBdr>
          <w:top w:val="single" w:sz="4" w:space="1" w:color="000000"/>
          <w:left w:val="single" w:sz="4" w:space="2" w:color="000000"/>
          <w:bottom w:val="single" w:sz="4" w:space="1" w:color="000000"/>
          <w:right w:val="single" w:sz="4" w:space="0" w:color="000000"/>
        </w:pBdr>
        <w:jc w:val="center"/>
      </w:pPr>
      <w:r>
        <w:rPr>
          <w:rFonts w:ascii="Calibri" w:hAnsi="Calibri" w:cs="Calibri"/>
          <w:b/>
          <w:sz w:val="20"/>
        </w:rPr>
        <w:t xml:space="preserve">Closing date for applications:   </w:t>
      </w:r>
      <w:r w:rsidR="00EA470F">
        <w:rPr>
          <w:rFonts w:ascii="Calibri" w:hAnsi="Calibri" w:cs="Calibri"/>
          <w:b/>
          <w:sz w:val="20"/>
        </w:rPr>
        <w:t>11</w:t>
      </w:r>
      <w:r w:rsidR="009D3BF8" w:rsidRPr="009D3BF8">
        <w:rPr>
          <w:rFonts w:ascii="Calibri" w:hAnsi="Calibri" w:cs="Calibri"/>
          <w:b/>
          <w:sz w:val="20"/>
          <w:vertAlign w:val="superscript"/>
        </w:rPr>
        <w:t>th</w:t>
      </w:r>
      <w:r w:rsidR="009D3BF8">
        <w:rPr>
          <w:rFonts w:ascii="Calibri" w:hAnsi="Calibri" w:cs="Calibri"/>
          <w:b/>
          <w:sz w:val="20"/>
        </w:rPr>
        <w:t xml:space="preserve"> February 2019</w:t>
      </w:r>
    </w:p>
    <w:p w:rsidR="002D47C7" w:rsidRDefault="002D47C7">
      <w:pPr>
        <w:pBdr>
          <w:top w:val="single" w:sz="4" w:space="1" w:color="000000"/>
          <w:left w:val="single" w:sz="4" w:space="2" w:color="000000"/>
          <w:bottom w:val="single" w:sz="4" w:space="1" w:color="000000"/>
          <w:right w:val="single" w:sz="4" w:space="0" w:color="000000"/>
        </w:pBdr>
        <w:jc w:val="center"/>
        <w:rPr>
          <w:rFonts w:ascii="Calibri" w:hAnsi="Calibri" w:cs="Calibri"/>
          <w:b/>
          <w:sz w:val="20"/>
        </w:rPr>
      </w:pPr>
    </w:p>
    <w:p w:rsidR="002D47C7" w:rsidRDefault="002D47C7">
      <w:pPr>
        <w:pBdr>
          <w:top w:val="single" w:sz="4" w:space="1" w:color="000000"/>
          <w:left w:val="single" w:sz="4" w:space="2" w:color="000000"/>
          <w:bottom w:val="single" w:sz="4" w:space="1" w:color="000000"/>
          <w:right w:val="single" w:sz="4" w:space="0" w:color="000000"/>
        </w:pBdr>
        <w:jc w:val="center"/>
        <w:rPr>
          <w:rFonts w:ascii="Calibri" w:hAnsi="Calibri" w:cs="Calibri"/>
          <w:b/>
          <w:sz w:val="20"/>
        </w:rPr>
      </w:pPr>
    </w:p>
    <w:p w:rsidR="002D47C7" w:rsidRDefault="00C347DF">
      <w:pPr>
        <w:pBdr>
          <w:top w:val="single" w:sz="4" w:space="1" w:color="000000"/>
          <w:left w:val="single" w:sz="4" w:space="2" w:color="000000"/>
          <w:bottom w:val="single" w:sz="4" w:space="1" w:color="000000"/>
          <w:right w:val="single" w:sz="4" w:space="0" w:color="000000"/>
        </w:pBdr>
        <w:jc w:val="both"/>
        <w:rPr>
          <w:rFonts w:ascii="Calibri" w:hAnsi="Calibri" w:cs="Calibri"/>
          <w:sz w:val="20"/>
        </w:rPr>
      </w:pPr>
      <w:r>
        <w:rPr>
          <w:rFonts w:ascii="Calibri" w:hAnsi="Calibri" w:cs="Calibri"/>
          <w:i/>
          <w:sz w:val="20"/>
        </w:rPr>
        <w:t xml:space="preserve">Bedstone College is committed to safeguarding and promoting the welfare of children and young people and expects all staff and volunteers to share this commitment.  All applicants must be willing to undergo child protection screening appropriate to the post. </w:t>
      </w:r>
      <w:r>
        <w:rPr>
          <w:rFonts w:ascii="Calibri" w:hAnsi="Calibri" w:cs="Calibri"/>
          <w:b/>
          <w:i/>
          <w:sz w:val="20"/>
        </w:rPr>
        <w:t xml:space="preserve"> </w:t>
      </w:r>
      <w:bookmarkStart w:id="0" w:name="_GoBack"/>
      <w:bookmarkEnd w:id="0"/>
    </w:p>
    <w:p w:rsidR="002D47C7" w:rsidRDefault="002D47C7">
      <w:pPr>
        <w:pBdr>
          <w:top w:val="single" w:sz="4" w:space="1" w:color="000000"/>
          <w:left w:val="single" w:sz="4" w:space="2" w:color="000000"/>
          <w:bottom w:val="single" w:sz="4" w:space="1" w:color="000000"/>
          <w:right w:val="single" w:sz="4" w:space="0" w:color="000000"/>
        </w:pBdr>
        <w:rPr>
          <w:rFonts w:ascii="Calibri" w:hAnsi="Calibri" w:cs="Calibri"/>
          <w:sz w:val="20"/>
        </w:rPr>
      </w:pPr>
    </w:p>
    <w:p w:rsidR="002D47C7" w:rsidRDefault="002D47C7">
      <w:pPr>
        <w:rPr>
          <w:rFonts w:ascii="Calibri" w:hAnsi="Calibri" w:cs="Calibri"/>
          <w:sz w:val="20"/>
        </w:rPr>
      </w:pPr>
    </w:p>
    <w:p w:rsidR="002D47C7" w:rsidRDefault="002D47C7">
      <w:pPr>
        <w:rPr>
          <w:rFonts w:ascii="Calibri" w:hAnsi="Calibri" w:cs="Calibri"/>
          <w:sz w:val="20"/>
        </w:rPr>
      </w:pPr>
    </w:p>
    <w:sectPr w:rsidR="002D47C7">
      <w:pgSz w:w="12240" w:h="15840"/>
      <w:pgMar w:top="719" w:right="198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C7"/>
    <w:rsid w:val="00290D08"/>
    <w:rsid w:val="002D47C7"/>
    <w:rsid w:val="005851CD"/>
    <w:rsid w:val="009D3BF8"/>
    <w:rsid w:val="00C347DF"/>
    <w:rsid w:val="00EA470F"/>
    <w:rsid w:val="00EC6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FDE35-B3E3-4A70-A666-1BB8574D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customStyle="1" w:styleId="Default">
    <w:name w:val="Default"/>
    <w:qFormat/>
    <w:pPr>
      <w:autoSpaceDE w:val="0"/>
    </w:pPr>
    <w:rPr>
      <w:rFonts w:ascii="Times New Roman" w:eastAsia="Times New Roman" w:hAnsi="Times New Roman" w:cs="Times New Roman"/>
      <w:color w:val="000000"/>
      <w:sz w:val="24"/>
      <w:lang w:val="en-US" w:bidi="ar-SA"/>
    </w:rPr>
  </w:style>
  <w:style w:type="paragraph" w:styleId="BalloonText">
    <w:name w:val="Balloon Text"/>
    <w:basedOn w:val="Normal"/>
    <w:link w:val="BalloonTextChar"/>
    <w:uiPriority w:val="99"/>
    <w:semiHidden/>
    <w:unhideWhenUsed/>
    <w:rsid w:val="00C347DF"/>
    <w:rPr>
      <w:rFonts w:ascii="Tahoma" w:hAnsi="Tahoma" w:cs="Tahoma"/>
      <w:sz w:val="16"/>
      <w:szCs w:val="16"/>
    </w:rPr>
  </w:style>
  <w:style w:type="character" w:customStyle="1" w:styleId="BalloonTextChar">
    <w:name w:val="Balloon Text Char"/>
    <w:basedOn w:val="DefaultParagraphFont"/>
    <w:link w:val="BalloonText"/>
    <w:uiPriority w:val="99"/>
    <w:semiHidden/>
    <w:rsid w:val="00C347DF"/>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bedston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BEDSTONE COLLEGE</vt:lpstr>
    </vt:vector>
  </TitlesOfParts>
  <Company>BedstoneCollege</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BEDSTONE COLLEGE</dc:title>
  <dc:creator>cjenki10</dc:creator>
  <cp:lastModifiedBy>David Gajadharsingh</cp:lastModifiedBy>
  <cp:revision>2</cp:revision>
  <cp:lastPrinted>2012-01-09T09:56:00Z</cp:lastPrinted>
  <dcterms:created xsi:type="dcterms:W3CDTF">2019-01-29T13:50:00Z</dcterms:created>
  <dcterms:modified xsi:type="dcterms:W3CDTF">2019-01-29T13:50:00Z</dcterms:modified>
  <dc:language>en-GB</dc:language>
</cp:coreProperties>
</file>